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06" w:rsidRDefault="00D34906" w:rsidP="00D34906">
      <w:pPr>
        <w:pStyle w:val="a3"/>
        <w:shd w:val="clear" w:color="auto" w:fill="FFFFFF"/>
        <w:spacing w:before="0" w:beforeAutospacing="0" w:after="0" w:afterAutospacing="0" w:line="252" w:lineRule="atLeast"/>
        <w:ind w:firstLine="720"/>
        <w:jc w:val="center"/>
        <w:rPr>
          <w:rFonts w:ascii="Arial" w:hAnsi="Arial" w:cs="Arial"/>
          <w:color w:val="000000"/>
          <w:sz w:val="17"/>
          <w:szCs w:val="17"/>
        </w:rPr>
      </w:pPr>
      <w:r>
        <w:rPr>
          <w:rFonts w:ascii="Arial" w:hAnsi="Arial" w:cs="Arial"/>
          <w:color w:val="000000"/>
          <w:sz w:val="17"/>
          <w:szCs w:val="17"/>
        </w:rPr>
        <w:t>Заочное Решение</w:t>
      </w:r>
    </w:p>
    <w:p w:rsidR="00D34906" w:rsidRDefault="00D34906" w:rsidP="00D34906">
      <w:pPr>
        <w:pStyle w:val="a3"/>
        <w:shd w:val="clear" w:color="auto" w:fill="FFFFFF"/>
        <w:spacing w:before="0" w:beforeAutospacing="0" w:after="0" w:afterAutospacing="0" w:line="252" w:lineRule="atLeast"/>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9541FF" w:rsidRDefault="009541FF"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19 октября 2015 года Ленинский районный суд г. Красноярска</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составе: судьи Шестаковой Н.Н.</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при секретаре Потаповой А.А.</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 участием:</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представителя истца Боровика Д.Н. (доверенность №24АА 2386366 от 14.08.2015 г.)</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иску Валеева</w:t>
      </w:r>
      <w:r>
        <w:rPr>
          <w:rStyle w:val="apple-converted-space"/>
          <w:rFonts w:ascii="Arial" w:hAnsi="Arial" w:cs="Arial"/>
          <w:color w:val="000000"/>
          <w:sz w:val="17"/>
          <w:szCs w:val="17"/>
        </w:rPr>
        <w:t> </w:t>
      </w:r>
      <w:r>
        <w:rPr>
          <w:rStyle w:val="fio6"/>
          <w:rFonts w:ascii="Arial" w:hAnsi="Arial" w:cs="Arial"/>
          <w:color w:val="000000"/>
          <w:sz w:val="17"/>
          <w:szCs w:val="17"/>
        </w:rPr>
        <w:t>Д.В.</w:t>
      </w:r>
      <w:r>
        <w:rPr>
          <w:rStyle w:val="apple-converted-space"/>
          <w:rFonts w:ascii="Arial" w:hAnsi="Arial" w:cs="Arial"/>
          <w:color w:val="000000"/>
          <w:sz w:val="17"/>
          <w:szCs w:val="17"/>
        </w:rPr>
        <w:t> </w:t>
      </w:r>
      <w:r>
        <w:rPr>
          <w:rFonts w:ascii="Arial" w:hAnsi="Arial" w:cs="Arial"/>
          <w:color w:val="000000"/>
          <w:sz w:val="17"/>
          <w:szCs w:val="17"/>
        </w:rPr>
        <w:t>к Ишимникову</w:t>
      </w:r>
      <w:r>
        <w:rPr>
          <w:rStyle w:val="apple-converted-space"/>
          <w:rFonts w:ascii="Arial" w:hAnsi="Arial" w:cs="Arial"/>
          <w:color w:val="000000"/>
          <w:sz w:val="17"/>
          <w:szCs w:val="17"/>
        </w:rPr>
        <w:t> </w:t>
      </w:r>
      <w:r>
        <w:rPr>
          <w:rStyle w:val="fio7"/>
          <w:rFonts w:ascii="Arial" w:hAnsi="Arial" w:cs="Arial"/>
          <w:color w:val="000000"/>
          <w:sz w:val="17"/>
          <w:szCs w:val="17"/>
        </w:rPr>
        <w:t>И.Н.</w:t>
      </w:r>
      <w:r>
        <w:rPr>
          <w:rStyle w:val="apple-converted-space"/>
          <w:rFonts w:ascii="Arial" w:hAnsi="Arial" w:cs="Arial"/>
          <w:color w:val="000000"/>
          <w:sz w:val="17"/>
          <w:szCs w:val="17"/>
        </w:rPr>
        <w:t> </w:t>
      </w:r>
      <w:r>
        <w:rPr>
          <w:rFonts w:ascii="Arial" w:hAnsi="Arial" w:cs="Arial"/>
          <w:color w:val="000000"/>
          <w:sz w:val="17"/>
          <w:szCs w:val="17"/>
        </w:rPr>
        <w:t>о возмещении ущерба, причиненного дорожно-транспортным происшествием, суд</w:t>
      </w:r>
    </w:p>
    <w:p w:rsidR="00D34906" w:rsidRDefault="00D34906" w:rsidP="00D34906">
      <w:pPr>
        <w:pStyle w:val="a3"/>
        <w:shd w:val="clear" w:color="auto" w:fill="FFFFFF"/>
        <w:spacing w:before="0" w:beforeAutospacing="0" w:after="0" w:afterAutospacing="0" w:line="252" w:lineRule="atLeast"/>
        <w:ind w:firstLine="720"/>
        <w:jc w:val="center"/>
        <w:rPr>
          <w:rFonts w:ascii="Arial" w:hAnsi="Arial" w:cs="Arial"/>
          <w:color w:val="000000"/>
          <w:sz w:val="17"/>
          <w:szCs w:val="17"/>
        </w:rPr>
      </w:pPr>
      <w:r>
        <w:rPr>
          <w:rFonts w:ascii="Arial" w:hAnsi="Arial" w:cs="Arial"/>
          <w:color w:val="000000"/>
          <w:sz w:val="17"/>
          <w:szCs w:val="17"/>
        </w:rPr>
        <w:t>УСТАНОВИЛ:</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Валеев Д.В. обратился в суд с указанным иском, мотивируя требование тем, что</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Style w:val="apple-converted-space"/>
          <w:rFonts w:ascii="Arial" w:hAnsi="Arial" w:cs="Arial"/>
          <w:color w:val="000000"/>
          <w:sz w:val="17"/>
          <w:szCs w:val="17"/>
        </w:rPr>
        <w:t> </w:t>
      </w:r>
      <w:r>
        <w:rPr>
          <w:rFonts w:ascii="Arial" w:hAnsi="Arial" w:cs="Arial"/>
          <w:color w:val="000000"/>
          <w:sz w:val="17"/>
          <w:szCs w:val="17"/>
        </w:rPr>
        <w:t>ответчик</w:t>
      </w:r>
      <w:r>
        <w:rPr>
          <w:rStyle w:val="apple-converted-space"/>
          <w:rFonts w:ascii="Arial" w:hAnsi="Arial" w:cs="Arial"/>
          <w:color w:val="000000"/>
          <w:sz w:val="17"/>
          <w:szCs w:val="17"/>
        </w:rPr>
        <w:t> </w:t>
      </w:r>
      <w:r>
        <w:rPr>
          <w:rStyle w:val="fio2"/>
          <w:rFonts w:ascii="Arial" w:hAnsi="Arial" w:cs="Arial"/>
          <w:color w:val="000000"/>
          <w:sz w:val="17"/>
          <w:szCs w:val="17"/>
        </w:rPr>
        <w:t>И</w:t>
      </w:r>
      <w:r>
        <w:rPr>
          <w:rFonts w:ascii="Arial" w:hAnsi="Arial" w:cs="Arial"/>
          <w:color w:val="000000"/>
          <w:sz w:val="17"/>
          <w:szCs w:val="17"/>
        </w:rPr>
        <w:t>, находясь в состоянии алкогольного опьянения, совершил угон принадлежащего истцу автомобиля «Honda stepwgn» г</w:t>
      </w:r>
      <w:r>
        <w:rPr>
          <w:rStyle w:val="others1"/>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рублей.</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Истец Валеев Д.В. в судебное заседание не явился, о времени и месте слушания дела извещен своевременно и надлежаще, доверил представлять интересы Боровику Д.Н., который в ходе рассмотрения дела исковые требования поддержал по основаниям, изложенным в исковом заявлении.</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Ответчик Ишимников И.Н. в судебное заседание не явился, о времени и месте рассмотрения дела извещен своевременно и надлежащим образом, об уважительных причинах неявки суд не уведомил, о рассмотрении дела в его отсутствие не просил. По смыслу ст. 14 Международного пакта о гражданских и политических правах лицо само определяет объем своих прав и обязанностей в гражданском процессе. Лицо, определив свои права, реализует их по своему усмотрению. Распоряжение своими правами является одним из основополагающих принципов судопроизводства, поэтому неявка лица, извещенного в установленном порядке о времени и месте рассмотрения дела, является его волеизъявлением, свидетельствующим об отказе от реализации своего права на непосредственное участие в судебном разбирательстве и иных процессуальных правах.</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При указанных обстоятельствах суд считает возможным рассмотреть дело в отсутствие ответчика в порядке заочного производства на основании главы 22 ГПК РФ, против чего представитель истца не возражает.</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Выслушав объяснения представителя истца, исследовав представленные истцом доказательства, суд находит заявленный иск обоснованным и подлежащим частичному удовлетворению.</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Согласно положениям ст. 1064 ГК РФ, вред, причиненный личности или имуществу гражданина, подлежит возмещению в полном объеме лицом, причинившим вред.</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порядке статьи 1082 Гражданского кодекса Российской Федерации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Как следует из статьи 15 ГКРФ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Как следует из части 4 статьи 61 ГПК РФ,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лицом.Вступившим в законную силу приговором Ленинского районного суда г. Красноярска от 27 июля 2015 г. Ишимников И.Н. признан виновным в совершении преступления, предусмотренного ч. 1 ст. 166 УКРФ.</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Указанным выше приговором установлено, что Ишимников И.Н. 04 мая 2015 г. совершил угон автомобиля</w:t>
      </w:r>
      <w:r>
        <w:rPr>
          <w:rStyle w:val="apple-converted-space"/>
          <w:rFonts w:ascii="Arial" w:hAnsi="Arial" w:cs="Arial"/>
          <w:color w:val="000000"/>
          <w:sz w:val="17"/>
          <w:szCs w:val="17"/>
        </w:rPr>
        <w:t> </w:t>
      </w:r>
      <w:r>
        <w:rPr>
          <w:rStyle w:val="others2"/>
          <w:rFonts w:ascii="Arial" w:hAnsi="Arial" w:cs="Arial"/>
          <w:color w:val="000000"/>
          <w:sz w:val="17"/>
          <w:szCs w:val="17"/>
        </w:rPr>
        <w:t>&lt;данные изъяты&gt;</w:t>
      </w:r>
      <w:r>
        <w:rPr>
          <w:rFonts w:ascii="Arial" w:hAnsi="Arial" w:cs="Arial"/>
          <w:color w:val="000000"/>
          <w:sz w:val="17"/>
          <w:szCs w:val="17"/>
        </w:rPr>
        <w:t>.</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рамках уголовного дела вопрос о возмещении вреда, причиненного повреждением автомобиля, не решался.</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Как следует из свидетельства о регистрации транспортного средства и паспорта транспортного средства автомобиль «Honda</w:t>
      </w:r>
      <w:r>
        <w:rPr>
          <w:rStyle w:val="apple-converted-space"/>
          <w:rFonts w:ascii="Arial" w:hAnsi="Arial" w:cs="Arial"/>
          <w:color w:val="000000"/>
          <w:sz w:val="17"/>
          <w:szCs w:val="17"/>
        </w:rPr>
        <w:t> </w:t>
      </w:r>
      <w:r>
        <w:rPr>
          <w:rStyle w:val="others3"/>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принадлежит</w:t>
      </w:r>
      <w:r>
        <w:rPr>
          <w:rStyle w:val="apple-converted-space"/>
          <w:rFonts w:ascii="Arial" w:hAnsi="Arial" w:cs="Arial"/>
          <w:color w:val="000000"/>
          <w:sz w:val="17"/>
          <w:szCs w:val="17"/>
        </w:rPr>
        <w:t> </w:t>
      </w:r>
      <w:r>
        <w:rPr>
          <w:rStyle w:val="fio1"/>
          <w:rFonts w:ascii="Arial" w:hAnsi="Arial" w:cs="Arial"/>
          <w:color w:val="000000"/>
          <w:sz w:val="17"/>
          <w:szCs w:val="17"/>
        </w:rPr>
        <w:t>В</w:t>
      </w:r>
      <w:r>
        <w:rPr>
          <w:rStyle w:val="apple-converted-space"/>
          <w:rFonts w:ascii="Arial" w:hAnsi="Arial" w:cs="Arial"/>
          <w:color w:val="000000"/>
          <w:sz w:val="17"/>
          <w:szCs w:val="17"/>
        </w:rPr>
        <w:t> </w:t>
      </w:r>
      <w:r>
        <w:rPr>
          <w:rFonts w:ascii="Arial" w:hAnsi="Arial" w:cs="Arial"/>
          <w:color w:val="000000"/>
          <w:sz w:val="17"/>
          <w:szCs w:val="17"/>
        </w:rPr>
        <w:t>с</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результате дорожно-транспортного происшествия по вине Ишимникова И.Н. автомобилю истца причинен материальный ущерб, что установлено приговором суда, имеющим преюдициальное значение.</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В силу п. «а» ст. 18 Федерального закона от 25.04.2002 N 40-ФЗ (ред. от 04.11.2014) "Об обязательном страховании гражданской ответственности владельцев транспортных средств" Размер подлежащих возмещению страховщиком убытков при причинении вреда имуществу потерпевшего определяется в случае полной гибели </w:t>
      </w:r>
      <w:r>
        <w:rPr>
          <w:rFonts w:ascii="Arial" w:hAnsi="Arial" w:cs="Arial"/>
          <w:color w:val="000000"/>
          <w:sz w:val="17"/>
          <w:szCs w:val="17"/>
        </w:rPr>
        <w:lastRenderedPageBreak/>
        <w:t>имущества потерпевшего - в размере действительной стоимости имущества на день наступления страхового случая за вычетом стоимости годных остатков. 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Согласно заключению № 507 от 05.06.2015 г. специалиста ООО «Агентство независимой экспертной оценки» стоимость восстановительного ремонта автомобиля марки «Honda stepwgn» г/н A869KO124, с учетом износа составила 500500 рублей при рыночной стоимости автомобиля на момент ДТП в размере 533500 рублей, на основании чего эксперт сделал вывод об экономической нецелесообразности восстановления автомобиля. Стоимость годных остатков согласно заключению составила 79200 рублей.</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Таким образом, размер причиненного истцу ущерба составит 454300 рублей (533500 – 79200), что подтверждено надлежащими доказательствами и не опровергнуто в установленном порядке ответчиком, в связи с чем исковые требования в части возмещения ущерба обоснованы и подлежат удовлетворению.</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Вместе с тем, оснований для взыскания с ответчика компенсации морального вреда у суда не имеется.</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Основания и размер компенсации гражданину морального вреда определяются правилами, предусмотренными главой 59 ГК РФ и статьей 151 ГК РФ. Моральный вред, причиненный действиями (бездействием), нарушающими имущественные права гражданина, подлежит компенсации только в случаях, предусмотренных законом.</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настоящее время такой закон отсутствует, в связи с чем правовые основания для возложения на ответчика обязанности компенсации морального вреда отсутствуют.</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Помимо того, поскольку истец в силу закона освобожден от уплаты государственной пошлины, она должна быть взыскана с ответчика в соответствие с п. 8 ст. 333.20 НК РФ в сумме</w:t>
      </w:r>
      <w:r>
        <w:rPr>
          <w:rStyle w:val="apple-converted-space"/>
          <w:rFonts w:ascii="Arial" w:hAnsi="Arial" w:cs="Arial"/>
          <w:color w:val="000000"/>
          <w:sz w:val="17"/>
          <w:szCs w:val="17"/>
        </w:rPr>
        <w:t> </w:t>
      </w:r>
      <w:r>
        <w:rPr>
          <w:rStyle w:val="others4"/>
          <w:rFonts w:ascii="Arial" w:hAnsi="Arial" w:cs="Arial"/>
          <w:color w:val="000000"/>
          <w:sz w:val="17"/>
          <w:szCs w:val="17"/>
        </w:rPr>
        <w:t>&lt;данные изъяты&gt;</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На основании изложенного и руководствуясь ст. ст. 194-198 ГПК РФ, суд</w:t>
      </w:r>
    </w:p>
    <w:p w:rsidR="00D34906" w:rsidRDefault="00D34906" w:rsidP="00D34906">
      <w:pPr>
        <w:pStyle w:val="a3"/>
        <w:shd w:val="clear" w:color="auto" w:fill="FFFFFF"/>
        <w:spacing w:before="0" w:beforeAutospacing="0" w:after="0" w:afterAutospacing="0" w:line="252" w:lineRule="atLeast"/>
        <w:ind w:firstLine="720"/>
        <w:jc w:val="center"/>
        <w:rPr>
          <w:rFonts w:ascii="Arial" w:hAnsi="Arial" w:cs="Arial"/>
          <w:color w:val="000000"/>
          <w:sz w:val="17"/>
          <w:szCs w:val="17"/>
        </w:rPr>
      </w:pPr>
      <w:r>
        <w:rPr>
          <w:rFonts w:ascii="Arial" w:hAnsi="Arial" w:cs="Arial"/>
          <w:color w:val="000000"/>
          <w:sz w:val="17"/>
          <w:szCs w:val="17"/>
        </w:rPr>
        <w:t>Решил:</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Исковые требования Валеева</w:t>
      </w:r>
      <w:r>
        <w:rPr>
          <w:rStyle w:val="apple-converted-space"/>
          <w:rFonts w:ascii="Arial" w:hAnsi="Arial" w:cs="Arial"/>
          <w:color w:val="000000"/>
          <w:sz w:val="17"/>
          <w:szCs w:val="17"/>
        </w:rPr>
        <w:t> </w:t>
      </w:r>
      <w:r>
        <w:rPr>
          <w:rStyle w:val="fio8"/>
          <w:rFonts w:ascii="Arial" w:hAnsi="Arial" w:cs="Arial"/>
          <w:color w:val="000000"/>
          <w:sz w:val="17"/>
          <w:szCs w:val="17"/>
        </w:rPr>
        <w:t>Д.В.</w:t>
      </w:r>
      <w:r>
        <w:rPr>
          <w:rStyle w:val="apple-converted-space"/>
          <w:rFonts w:ascii="Arial" w:hAnsi="Arial" w:cs="Arial"/>
          <w:color w:val="000000"/>
          <w:sz w:val="17"/>
          <w:szCs w:val="17"/>
        </w:rPr>
        <w:t> </w:t>
      </w:r>
      <w:r>
        <w:rPr>
          <w:rFonts w:ascii="Arial" w:hAnsi="Arial" w:cs="Arial"/>
          <w:color w:val="000000"/>
          <w:sz w:val="17"/>
          <w:szCs w:val="17"/>
        </w:rPr>
        <w:t>удовлетворить частично.</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Взыскать с Ишимникова</w:t>
      </w:r>
      <w:r>
        <w:rPr>
          <w:rStyle w:val="apple-converted-space"/>
          <w:rFonts w:ascii="Arial" w:hAnsi="Arial" w:cs="Arial"/>
          <w:color w:val="000000"/>
          <w:sz w:val="17"/>
          <w:szCs w:val="17"/>
        </w:rPr>
        <w:t> </w:t>
      </w:r>
      <w:r>
        <w:rPr>
          <w:rStyle w:val="fio9"/>
          <w:rFonts w:ascii="Arial" w:hAnsi="Arial" w:cs="Arial"/>
          <w:color w:val="000000"/>
          <w:sz w:val="17"/>
          <w:szCs w:val="17"/>
        </w:rPr>
        <w:t>И.н.</w:t>
      </w:r>
      <w:r>
        <w:rPr>
          <w:rStyle w:val="apple-converted-space"/>
          <w:rFonts w:ascii="Arial" w:hAnsi="Arial" w:cs="Arial"/>
          <w:color w:val="000000"/>
          <w:sz w:val="17"/>
          <w:szCs w:val="17"/>
        </w:rPr>
        <w:t> </w:t>
      </w:r>
      <w:r>
        <w:rPr>
          <w:rFonts w:ascii="Arial" w:hAnsi="Arial" w:cs="Arial"/>
          <w:color w:val="000000"/>
          <w:sz w:val="17"/>
          <w:szCs w:val="17"/>
        </w:rPr>
        <w:t>в пользу Валеева</w:t>
      </w:r>
      <w:r>
        <w:rPr>
          <w:rStyle w:val="apple-converted-space"/>
          <w:rFonts w:ascii="Arial" w:hAnsi="Arial" w:cs="Arial"/>
          <w:color w:val="000000"/>
          <w:sz w:val="17"/>
          <w:szCs w:val="17"/>
        </w:rPr>
        <w:t> </w:t>
      </w:r>
      <w:r>
        <w:rPr>
          <w:rStyle w:val="fio10"/>
          <w:rFonts w:ascii="Arial" w:hAnsi="Arial" w:cs="Arial"/>
          <w:color w:val="000000"/>
          <w:sz w:val="17"/>
          <w:szCs w:val="17"/>
        </w:rPr>
        <w:t>Д.В.</w:t>
      </w:r>
      <w:r>
        <w:rPr>
          <w:rStyle w:val="apple-converted-space"/>
          <w:rFonts w:ascii="Arial" w:hAnsi="Arial" w:cs="Arial"/>
          <w:color w:val="000000"/>
          <w:sz w:val="17"/>
          <w:szCs w:val="17"/>
        </w:rPr>
        <w:t> </w:t>
      </w:r>
      <w:r>
        <w:rPr>
          <w:rFonts w:ascii="Arial" w:hAnsi="Arial" w:cs="Arial"/>
          <w:color w:val="000000"/>
          <w:sz w:val="17"/>
          <w:szCs w:val="17"/>
        </w:rPr>
        <w:t>материальный ущерб в сумме</w:t>
      </w:r>
      <w:r>
        <w:rPr>
          <w:rStyle w:val="apple-converted-space"/>
          <w:rFonts w:ascii="Arial" w:hAnsi="Arial" w:cs="Arial"/>
          <w:color w:val="000000"/>
          <w:sz w:val="17"/>
          <w:szCs w:val="17"/>
        </w:rPr>
        <w:t> </w:t>
      </w:r>
      <w:r>
        <w:rPr>
          <w:rStyle w:val="others5"/>
          <w:rFonts w:ascii="Arial" w:hAnsi="Arial" w:cs="Arial"/>
          <w:color w:val="000000"/>
          <w:sz w:val="17"/>
          <w:szCs w:val="17"/>
        </w:rPr>
        <w:t>&lt;данные изъяты&gt;</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Взыскать с Ишимникова</w:t>
      </w:r>
      <w:r>
        <w:rPr>
          <w:rStyle w:val="apple-converted-space"/>
          <w:rFonts w:ascii="Arial" w:hAnsi="Arial" w:cs="Arial"/>
          <w:color w:val="000000"/>
          <w:sz w:val="17"/>
          <w:szCs w:val="17"/>
        </w:rPr>
        <w:t> </w:t>
      </w:r>
      <w:r>
        <w:rPr>
          <w:rStyle w:val="fio11"/>
          <w:rFonts w:ascii="Arial" w:hAnsi="Arial" w:cs="Arial"/>
          <w:color w:val="000000"/>
          <w:sz w:val="17"/>
          <w:szCs w:val="17"/>
        </w:rPr>
        <w:t>И.Н.</w:t>
      </w:r>
      <w:r>
        <w:rPr>
          <w:rStyle w:val="apple-converted-space"/>
          <w:rFonts w:ascii="Arial" w:hAnsi="Arial" w:cs="Arial"/>
          <w:color w:val="000000"/>
          <w:sz w:val="17"/>
          <w:szCs w:val="17"/>
        </w:rPr>
        <w:t> </w:t>
      </w:r>
      <w:r>
        <w:rPr>
          <w:rFonts w:ascii="Arial" w:hAnsi="Arial" w:cs="Arial"/>
          <w:color w:val="000000"/>
          <w:sz w:val="17"/>
          <w:szCs w:val="17"/>
        </w:rPr>
        <w:t>в пользу местного бюджета государственную пошлину в сумме</w:t>
      </w:r>
      <w:r>
        <w:rPr>
          <w:rStyle w:val="apple-converted-space"/>
          <w:rFonts w:ascii="Arial" w:hAnsi="Arial" w:cs="Arial"/>
          <w:color w:val="000000"/>
          <w:sz w:val="17"/>
          <w:szCs w:val="17"/>
        </w:rPr>
        <w:t> </w:t>
      </w:r>
      <w:r>
        <w:rPr>
          <w:rStyle w:val="others6"/>
          <w:rFonts w:ascii="Arial" w:hAnsi="Arial" w:cs="Arial"/>
          <w:color w:val="000000"/>
          <w:sz w:val="17"/>
          <w:szCs w:val="17"/>
        </w:rPr>
        <w:t>&lt;данные изъяты&gt;</w:t>
      </w:r>
      <w:r>
        <w:rPr>
          <w:rFonts w:ascii="Arial" w:hAnsi="Arial" w:cs="Arial"/>
          <w:color w:val="000000"/>
          <w:sz w:val="17"/>
          <w:szCs w:val="17"/>
        </w:rPr>
        <w:t>.</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остальной части иска Валееву</w:t>
      </w:r>
      <w:r>
        <w:rPr>
          <w:rStyle w:val="apple-converted-space"/>
          <w:rFonts w:ascii="Arial" w:hAnsi="Arial" w:cs="Arial"/>
          <w:color w:val="000000"/>
          <w:sz w:val="17"/>
          <w:szCs w:val="17"/>
        </w:rPr>
        <w:t> </w:t>
      </w:r>
      <w:r>
        <w:rPr>
          <w:rStyle w:val="fio12"/>
          <w:rFonts w:ascii="Arial" w:hAnsi="Arial" w:cs="Arial"/>
          <w:color w:val="000000"/>
          <w:sz w:val="17"/>
          <w:szCs w:val="17"/>
        </w:rPr>
        <w:t>Д.Н.</w:t>
      </w:r>
      <w:r>
        <w:rPr>
          <w:rStyle w:val="apple-converted-space"/>
          <w:rFonts w:ascii="Arial" w:hAnsi="Arial" w:cs="Arial"/>
          <w:color w:val="000000"/>
          <w:sz w:val="17"/>
          <w:szCs w:val="17"/>
        </w:rPr>
        <w:t> </w:t>
      </w:r>
      <w:r>
        <w:rPr>
          <w:rFonts w:ascii="Arial" w:hAnsi="Arial" w:cs="Arial"/>
          <w:color w:val="000000"/>
          <w:sz w:val="17"/>
          <w:szCs w:val="17"/>
        </w:rPr>
        <w:t>отказать.</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Ответчик, не участвовавший в рассмотрении дела, в семидневный срок со дня получения копии заочного решения, вправе обратиться в суд, принявший заочное решение, с заявлением о его отмене.</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Решение может быть обжаловано в Красноярский краевой суд в апелляционном порядке, в течение месяца по истечении срока подачи ответчиком заявления об отмене решения, а в случае, если такое заявление подано - в течение месяца со дня вынесения определения суда об отказе в удовлетворении этого заявления.</w:t>
      </w:r>
    </w:p>
    <w:p w:rsidR="00D34906" w:rsidRDefault="00D34906" w:rsidP="00D34906">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Судья Н.Н. Шестакова</w:t>
      </w:r>
    </w:p>
    <w:p w:rsidR="000462E7" w:rsidRDefault="000462E7"/>
    <w:sectPr w:rsidR="000462E7" w:rsidSect="00046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4906"/>
    <w:rsid w:val="00031688"/>
    <w:rsid w:val="000462E7"/>
    <w:rsid w:val="009541FF"/>
    <w:rsid w:val="00D34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4906"/>
  </w:style>
  <w:style w:type="character" w:customStyle="1" w:styleId="fio6">
    <w:name w:val="fio6"/>
    <w:basedOn w:val="a0"/>
    <w:rsid w:val="00D34906"/>
  </w:style>
  <w:style w:type="character" w:customStyle="1" w:styleId="fio7">
    <w:name w:val="fio7"/>
    <w:basedOn w:val="a0"/>
    <w:rsid w:val="00D34906"/>
  </w:style>
  <w:style w:type="character" w:customStyle="1" w:styleId="data2">
    <w:name w:val="data2"/>
    <w:basedOn w:val="a0"/>
    <w:rsid w:val="00D34906"/>
  </w:style>
  <w:style w:type="character" w:customStyle="1" w:styleId="fio2">
    <w:name w:val="fio2"/>
    <w:basedOn w:val="a0"/>
    <w:rsid w:val="00D34906"/>
  </w:style>
  <w:style w:type="character" w:customStyle="1" w:styleId="others1">
    <w:name w:val="others1"/>
    <w:basedOn w:val="a0"/>
    <w:rsid w:val="00D34906"/>
  </w:style>
  <w:style w:type="character" w:customStyle="1" w:styleId="others2">
    <w:name w:val="others2"/>
    <w:basedOn w:val="a0"/>
    <w:rsid w:val="00D34906"/>
  </w:style>
  <w:style w:type="character" w:customStyle="1" w:styleId="others3">
    <w:name w:val="others3"/>
    <w:basedOn w:val="a0"/>
    <w:rsid w:val="00D34906"/>
  </w:style>
  <w:style w:type="character" w:customStyle="1" w:styleId="fio1">
    <w:name w:val="fio1"/>
    <w:basedOn w:val="a0"/>
    <w:rsid w:val="00D34906"/>
  </w:style>
  <w:style w:type="character" w:customStyle="1" w:styleId="others4">
    <w:name w:val="others4"/>
    <w:basedOn w:val="a0"/>
    <w:rsid w:val="00D34906"/>
  </w:style>
  <w:style w:type="character" w:customStyle="1" w:styleId="fio8">
    <w:name w:val="fio8"/>
    <w:basedOn w:val="a0"/>
    <w:rsid w:val="00D34906"/>
  </w:style>
  <w:style w:type="character" w:customStyle="1" w:styleId="fio9">
    <w:name w:val="fio9"/>
    <w:basedOn w:val="a0"/>
    <w:rsid w:val="00D34906"/>
  </w:style>
  <w:style w:type="character" w:customStyle="1" w:styleId="fio10">
    <w:name w:val="fio10"/>
    <w:basedOn w:val="a0"/>
    <w:rsid w:val="00D34906"/>
  </w:style>
  <w:style w:type="character" w:customStyle="1" w:styleId="others5">
    <w:name w:val="others5"/>
    <w:basedOn w:val="a0"/>
    <w:rsid w:val="00D34906"/>
  </w:style>
  <w:style w:type="character" w:customStyle="1" w:styleId="fio11">
    <w:name w:val="fio11"/>
    <w:basedOn w:val="a0"/>
    <w:rsid w:val="00D34906"/>
  </w:style>
  <w:style w:type="character" w:customStyle="1" w:styleId="others6">
    <w:name w:val="others6"/>
    <w:basedOn w:val="a0"/>
    <w:rsid w:val="00D34906"/>
  </w:style>
  <w:style w:type="character" w:customStyle="1" w:styleId="fio12">
    <w:name w:val="fio12"/>
    <w:basedOn w:val="a0"/>
    <w:rsid w:val="00D34906"/>
  </w:style>
</w:styles>
</file>

<file path=word/webSettings.xml><?xml version="1.0" encoding="utf-8"?>
<w:webSettings xmlns:r="http://schemas.openxmlformats.org/officeDocument/2006/relationships" xmlns:w="http://schemas.openxmlformats.org/wordprocessingml/2006/main">
  <w:divs>
    <w:div w:id="16194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6230</Characters>
  <Application>Microsoft Office Word</Application>
  <DocSecurity>0</DocSecurity>
  <Lines>51</Lines>
  <Paragraphs>14</Paragraphs>
  <ScaleCrop>false</ScaleCrop>
  <Company>Microsoft</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3</cp:revision>
  <dcterms:created xsi:type="dcterms:W3CDTF">2016-09-08T06:32:00Z</dcterms:created>
  <dcterms:modified xsi:type="dcterms:W3CDTF">2016-10-18T04:12:00Z</dcterms:modified>
</cp:coreProperties>
</file>